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D4D" w:rsidRPr="00894D4D" w:rsidRDefault="00894D4D" w:rsidP="00894D4D">
      <w:pPr>
        <w:spacing w:before="100" w:beforeAutospacing="1" w:after="100" w:afterAutospacing="1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94D4D">
        <w:rPr>
          <w:rFonts w:ascii="Times New Roman" w:eastAsia="Calibri" w:hAnsi="Times New Roman" w:cs="Times New Roman"/>
          <w:b/>
          <w:sz w:val="24"/>
          <w:szCs w:val="24"/>
        </w:rPr>
        <w:t xml:space="preserve">Аннотация к рабочей программе по предмету Технология </w:t>
      </w:r>
    </w:p>
    <w:p w:rsidR="00894D4D" w:rsidRDefault="00894D4D" w:rsidP="00894D4D">
      <w:pPr>
        <w:spacing w:before="100" w:beforeAutospacing="1" w:after="100" w:afterAutospacing="1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Основное общее образование</w:t>
      </w:r>
    </w:p>
    <w:p w:rsidR="00894D4D" w:rsidRPr="00E372C5" w:rsidRDefault="00894D4D" w:rsidP="00894D4D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Рабочая программа учеб</w:t>
      </w:r>
      <w:r w:rsidR="00E82187">
        <w:rPr>
          <w:rFonts w:ascii="Times New Roman" w:eastAsia="Calibri" w:hAnsi="Times New Roman" w:cs="Times New Roman"/>
          <w:sz w:val="24"/>
          <w:szCs w:val="24"/>
        </w:rPr>
        <w:t>ного предмета «Технология» для 6</w:t>
      </w:r>
      <w:bookmarkStart w:id="0" w:name="_GoBack"/>
      <w:bookmarkEnd w:id="0"/>
      <w:r w:rsidRPr="00E372C5">
        <w:rPr>
          <w:rFonts w:ascii="Times New Roman" w:eastAsia="Calibri" w:hAnsi="Times New Roman" w:cs="Times New Roman"/>
          <w:sz w:val="24"/>
          <w:szCs w:val="24"/>
        </w:rPr>
        <w:t xml:space="preserve">-7 классов </w:t>
      </w:r>
      <w:r w:rsidRPr="00E372C5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разработана в соответствии с требованиями:</w:t>
      </w:r>
    </w:p>
    <w:p w:rsidR="00894D4D" w:rsidRPr="00E372C5" w:rsidRDefault="00894D4D" w:rsidP="00894D4D">
      <w:pPr>
        <w:numPr>
          <w:ilvl w:val="0"/>
          <w:numId w:val="5"/>
        </w:numPr>
        <w:suppressAutoHyphens/>
        <w:spacing w:before="100" w:beforeAutospacing="1" w:after="100" w:afterAutospacing="1" w:line="240" w:lineRule="auto"/>
        <w:ind w:left="567" w:right="18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2C5">
        <w:rPr>
          <w:rFonts w:ascii="Times New Roman" w:eastAsia="Times New Roman" w:hAnsi="Times New Roman" w:cs="Times New Roman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894D4D" w:rsidRPr="00E372C5" w:rsidRDefault="00894D4D" w:rsidP="00894D4D">
      <w:pPr>
        <w:numPr>
          <w:ilvl w:val="0"/>
          <w:numId w:val="5"/>
        </w:numPr>
        <w:suppressAutoHyphens/>
        <w:spacing w:before="100" w:beforeAutospacing="1" w:after="100" w:afterAutospacing="1" w:line="240" w:lineRule="auto"/>
        <w:ind w:left="567" w:right="18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2C5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E372C5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E372C5">
        <w:rPr>
          <w:rFonts w:ascii="Times New Roman" w:eastAsia="Times New Roman" w:hAnsi="Times New Roman" w:cs="Times New Roman"/>
          <w:sz w:val="24"/>
          <w:szCs w:val="24"/>
        </w:rPr>
        <w:t xml:space="preserve">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:rsidR="00894D4D" w:rsidRPr="00E372C5" w:rsidRDefault="00894D4D" w:rsidP="00894D4D">
      <w:pPr>
        <w:numPr>
          <w:ilvl w:val="0"/>
          <w:numId w:val="5"/>
        </w:numPr>
        <w:suppressAutoHyphens/>
        <w:spacing w:before="100" w:beforeAutospacing="1" w:after="100" w:afterAutospacing="1" w:line="240" w:lineRule="auto"/>
        <w:ind w:left="567" w:right="18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2C5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E372C5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E372C5">
        <w:rPr>
          <w:rFonts w:ascii="Times New Roman" w:eastAsia="Times New Roman" w:hAnsi="Times New Roman" w:cs="Times New Roman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894D4D" w:rsidRPr="00E372C5" w:rsidRDefault="00894D4D" w:rsidP="00894D4D">
      <w:pPr>
        <w:numPr>
          <w:ilvl w:val="0"/>
          <w:numId w:val="5"/>
        </w:numPr>
        <w:suppressAutoHyphens/>
        <w:spacing w:before="100" w:beforeAutospacing="1" w:after="100" w:afterAutospacing="1" w:line="240" w:lineRule="auto"/>
        <w:ind w:left="567" w:right="18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2C5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E372C5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E372C5">
        <w:rPr>
          <w:rFonts w:ascii="Times New Roman" w:eastAsia="Times New Roman" w:hAnsi="Times New Roman" w:cs="Times New Roman"/>
          <w:sz w:val="24"/>
          <w:szCs w:val="24"/>
        </w:rPr>
        <w:t xml:space="preserve"> от 17.12.2010 № 1897 «Об утверждении ФГОС основного общего образования»;</w:t>
      </w:r>
    </w:p>
    <w:p w:rsidR="00894D4D" w:rsidRPr="00E372C5" w:rsidRDefault="00894D4D" w:rsidP="00894D4D">
      <w:pPr>
        <w:numPr>
          <w:ilvl w:val="0"/>
          <w:numId w:val="5"/>
        </w:numPr>
        <w:suppressAutoHyphens/>
        <w:spacing w:before="100" w:beforeAutospacing="1" w:after="100" w:afterAutospacing="1" w:line="240" w:lineRule="auto"/>
        <w:ind w:left="567" w:right="18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2C5">
        <w:rPr>
          <w:rFonts w:ascii="Times New Roman" w:eastAsia="Times New Roman" w:hAnsi="Times New Roman" w:cs="Times New Roman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:rsidR="00894D4D" w:rsidRPr="00E372C5" w:rsidRDefault="00894D4D" w:rsidP="00894D4D">
      <w:pPr>
        <w:numPr>
          <w:ilvl w:val="0"/>
          <w:numId w:val="5"/>
        </w:numPr>
        <w:suppressAutoHyphens/>
        <w:spacing w:before="100" w:beforeAutospacing="1" w:after="100" w:afterAutospacing="1" w:line="240" w:lineRule="auto"/>
        <w:ind w:left="567" w:right="18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2C5">
        <w:rPr>
          <w:rFonts w:ascii="Times New Roman" w:eastAsia="Times New Roman" w:hAnsi="Times New Roman" w:cs="Times New Roman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894D4D" w:rsidRPr="00E372C5" w:rsidRDefault="00894D4D" w:rsidP="00894D4D">
      <w:pPr>
        <w:numPr>
          <w:ilvl w:val="0"/>
          <w:numId w:val="5"/>
        </w:numPr>
        <w:spacing w:before="100" w:beforeAutospacing="1" w:after="100" w:afterAutospacing="1" w:line="240" w:lineRule="auto"/>
        <w:ind w:left="284" w:right="18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концепции развития географического образования в Российской Федерации, утвержденной</w:t>
      </w:r>
      <w:r w:rsidRPr="00E372C5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E372C5">
        <w:rPr>
          <w:rFonts w:ascii="Times New Roman" w:eastAsia="Calibri" w:hAnsi="Times New Roman" w:cs="Times New Roman"/>
          <w:sz w:val="24"/>
          <w:szCs w:val="24"/>
        </w:rPr>
        <w:t xml:space="preserve">решением Коллегией </w:t>
      </w:r>
      <w:proofErr w:type="spellStart"/>
      <w:r w:rsidRPr="00E372C5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E372C5">
        <w:rPr>
          <w:rFonts w:ascii="Times New Roman" w:eastAsia="Calibri" w:hAnsi="Times New Roman" w:cs="Times New Roman"/>
          <w:sz w:val="24"/>
          <w:szCs w:val="24"/>
        </w:rPr>
        <w:t xml:space="preserve"> от 24.12.2018г;</w:t>
      </w:r>
    </w:p>
    <w:p w:rsidR="00894D4D" w:rsidRPr="00E372C5" w:rsidRDefault="00894D4D" w:rsidP="00894D4D">
      <w:pPr>
        <w:numPr>
          <w:ilvl w:val="0"/>
          <w:numId w:val="5"/>
        </w:numPr>
        <w:suppressAutoHyphens/>
        <w:spacing w:before="100" w:beforeAutospacing="1" w:after="100" w:afterAutospacing="1" w:line="240" w:lineRule="auto"/>
        <w:ind w:left="567" w:right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2C5">
        <w:rPr>
          <w:rFonts w:ascii="Times New Roman" w:eastAsia="Times New Roman" w:hAnsi="Times New Roman" w:cs="Times New Roman"/>
          <w:sz w:val="24"/>
          <w:szCs w:val="24"/>
        </w:rPr>
        <w:t>учебного плана основного общего образования МБОУ «СОШ№8»</w:t>
      </w:r>
    </w:p>
    <w:p w:rsidR="00894D4D" w:rsidRPr="00E372C5" w:rsidRDefault="00894D4D" w:rsidP="00894D4D">
      <w:pPr>
        <w:numPr>
          <w:ilvl w:val="0"/>
          <w:numId w:val="5"/>
        </w:numPr>
        <w:suppressAutoHyphens/>
        <w:spacing w:before="100" w:beforeAutospacing="1" w:after="100" w:afterAutospacing="1" w:line="240" w:lineRule="auto"/>
        <w:ind w:left="567" w:right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2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распоряжения правительства от 03.03.2021 года № 55-р «Об утверждении плана мероприятий по реализации в 2021-2025 годах стратегии развития воспитания в Российской Федерации на период до 2025 года в Чеченской Республике», на основании приказа Министерства образования и науки Чеченской Республики от 10.03.2021г. №19/07-12 с целью приведения основных образовательных программ начального общего, основного общего и среднего общего образования в соответствие с действующим законодательством  внедрения рабочей программы воспитания. </w:t>
      </w:r>
    </w:p>
    <w:p w:rsidR="00894D4D" w:rsidRPr="00E372C5" w:rsidRDefault="00894D4D" w:rsidP="00894D4D">
      <w:pPr>
        <w:numPr>
          <w:ilvl w:val="0"/>
          <w:numId w:val="5"/>
        </w:numPr>
        <w:suppressAutoHyphens/>
        <w:spacing w:before="100" w:beforeAutospacing="1" w:after="100" w:afterAutospacing="1" w:line="240" w:lineRule="auto"/>
        <w:ind w:left="567" w:right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Pr="00E372C5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E372C5">
        <w:rPr>
          <w:rFonts w:ascii="Times New Roman" w:eastAsia="Calibri" w:hAnsi="Times New Roman" w:cs="Times New Roman"/>
          <w:sz w:val="24"/>
          <w:szCs w:val="24"/>
        </w:rPr>
        <w:t xml:space="preserve"> от 20.05.2020 № 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894D4D" w:rsidRPr="00E372C5" w:rsidRDefault="00894D4D" w:rsidP="00894D4D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372C5">
        <w:rPr>
          <w:rFonts w:ascii="Times New Roman" w:eastAsia="Calibri" w:hAnsi="Times New Roman" w:cs="Times New Roman"/>
          <w:b/>
          <w:sz w:val="24"/>
          <w:szCs w:val="24"/>
        </w:rPr>
        <w:t xml:space="preserve">     Планируемые результаты </w:t>
      </w:r>
    </w:p>
    <w:p w:rsidR="00894D4D" w:rsidRPr="00E372C5" w:rsidRDefault="00894D4D" w:rsidP="00894D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E372C5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E372C5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E372C5">
        <w:rPr>
          <w:rFonts w:ascii="Times New Roman" w:eastAsia="Calibri" w:hAnsi="Times New Roman" w:cs="Times New Roman"/>
          <w:b/>
          <w:sz w:val="24"/>
          <w:szCs w:val="24"/>
        </w:rPr>
        <w:t xml:space="preserve"> и предметные результаты </w:t>
      </w:r>
    </w:p>
    <w:p w:rsidR="00894D4D" w:rsidRPr="00E372C5" w:rsidRDefault="00894D4D" w:rsidP="00894D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372C5">
        <w:rPr>
          <w:rFonts w:ascii="Times New Roman" w:eastAsia="Calibri" w:hAnsi="Times New Roman" w:cs="Times New Roman"/>
          <w:b/>
          <w:sz w:val="24"/>
          <w:szCs w:val="24"/>
        </w:rPr>
        <w:t xml:space="preserve">     освоения предмета «Технология»</w:t>
      </w:r>
    </w:p>
    <w:p w:rsidR="00894D4D" w:rsidRPr="00E372C5" w:rsidRDefault="00894D4D" w:rsidP="00894D4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 xml:space="preserve">     При изучении технологии в основной школе обеспечивается достижение личностных,                    </w:t>
      </w:r>
    </w:p>
    <w:p w:rsidR="00894D4D" w:rsidRPr="00E372C5" w:rsidRDefault="00894D4D" w:rsidP="00894D4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spellStart"/>
      <w:r w:rsidRPr="00E372C5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E372C5">
        <w:rPr>
          <w:rFonts w:ascii="Times New Roman" w:eastAsia="Calibri" w:hAnsi="Times New Roman" w:cs="Times New Roman"/>
          <w:sz w:val="24"/>
          <w:szCs w:val="24"/>
        </w:rPr>
        <w:t xml:space="preserve"> и предметных результатов.</w:t>
      </w:r>
    </w:p>
    <w:p w:rsidR="00894D4D" w:rsidRPr="00E372C5" w:rsidRDefault="00894D4D" w:rsidP="00894D4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 xml:space="preserve">     Личностные результаты освоения обучающимися предмета «Технология» в основной </w:t>
      </w:r>
    </w:p>
    <w:p w:rsidR="00894D4D" w:rsidRPr="00E372C5" w:rsidRDefault="00894D4D" w:rsidP="00894D4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школе:</w:t>
      </w:r>
    </w:p>
    <w:p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426"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 xml:space="preserve">формирование ответственного отношения к учению, готовности и способности,                  </w:t>
      </w:r>
    </w:p>
    <w:p w:rsidR="00894D4D" w:rsidRPr="00E372C5" w:rsidRDefault="00894D4D" w:rsidP="00894D4D">
      <w:pPr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обучающихся к саморазвитию и самообразованию на основе мотивации к обучению и познанию; овладение элементами организации умственного и физического труда;</w:t>
      </w:r>
    </w:p>
    <w:p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самооценка умственных и физических способностей при трудовой деятельности в различных сферах с позиций будущей социализации и стратификации;</w:t>
      </w:r>
    </w:p>
    <w:p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развитие трудолюбия и ответственности за результаты своей деятельности; выражение желания учиться для удовлетворения перспективных потребностей;</w:t>
      </w:r>
    </w:p>
    <w:p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осознанный выбор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труду;</w:t>
      </w:r>
    </w:p>
    <w:p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становление самоопределения в выбранной сфере будущей профессиональной деятельности, планирование образовательной и профессиональной карьеры, осознание необходимости общественно полезного труда как условия безопасной и эффективной социализации;</w:t>
      </w:r>
    </w:p>
    <w:p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коллектива;</w:t>
      </w:r>
    </w:p>
    <w:p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проявление технико-технологического и экономического мышления при организации своей деятельности;</w:t>
      </w:r>
    </w:p>
    <w:p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самооценка готовности к предпринимательской деятельности в сфере технологий, к рациональному ведению домашнего хозяйства;</w:t>
      </w:r>
    </w:p>
    <w:p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формирование основ экологической культуры, соответствующей современному уровню экологического мышления; бережное отношение к природным и хозяйственным ресурсам;</w:t>
      </w:r>
    </w:p>
    <w:p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характера; формирование индивидуально-личностных позиций учащихся. </w:t>
      </w:r>
    </w:p>
    <w:p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372C5">
        <w:rPr>
          <w:rFonts w:ascii="Times New Roman" w:eastAsia="Calibri" w:hAnsi="Times New Roman" w:cs="Times New Roman"/>
          <w:sz w:val="24"/>
          <w:szCs w:val="24"/>
        </w:rPr>
        <w:t>Метапредметные</w:t>
      </w:r>
      <w:proofErr w:type="spellEnd"/>
      <w:r w:rsidRPr="00E372C5">
        <w:rPr>
          <w:rFonts w:ascii="Times New Roman" w:eastAsia="Calibri" w:hAnsi="Times New Roman" w:cs="Times New Roman"/>
          <w:sz w:val="24"/>
          <w:szCs w:val="24"/>
        </w:rPr>
        <w:t xml:space="preserve"> результаты освоения обучающимися предмета «Технология» в основной школе:</w:t>
      </w:r>
    </w:p>
    <w:p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самостоятельное определение цели своего обучения, постановка и формулировка для себя новых задач в учёбе и познавательной деятельности;</w:t>
      </w:r>
    </w:p>
    <w:p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алгоритмизированное планирование процесса познавательно-трудовой деятельности;</w:t>
      </w:r>
    </w:p>
    <w:p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них; поиск новых решений возникшей технической или организационной проблемы;</w:t>
      </w:r>
    </w:p>
    <w:p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выявление потребностей, проектирование и создание объектов, имеющих потребительную стоимость; самостоятельная организация и выполнение различных творческих работ по созданию изделий и продуктов;</w:t>
      </w:r>
    </w:p>
    <w:p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виртуальное и натурное моделирование технических объектов, продуктов и технологических процессов;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 xml:space="preserve">осознанное использование речевых средства в соответствии с задачей коммуникации для выражения своих чувств, мыслей и потребностей; планирование и регуляция своей </w:t>
      </w:r>
      <w:r w:rsidRPr="00E372C5">
        <w:rPr>
          <w:rFonts w:ascii="Times New Roman" w:eastAsia="Calibri" w:hAnsi="Times New Roman" w:cs="Times New Roman"/>
          <w:sz w:val="24"/>
          <w:szCs w:val="24"/>
        </w:rPr>
        <w:lastRenderedPageBreak/>
        <w:t>деятельности;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 xml:space="preserve">формирование и развитие компетентности в области использования информационно-коммуникационных технологий (ИКТ); выбор для решения познавательных и коммуникативных задач различных источников информации, включая энциклопедии, словари, </w:t>
      </w:r>
      <w:proofErr w:type="spellStart"/>
      <w:r w:rsidRPr="00E372C5">
        <w:rPr>
          <w:rFonts w:ascii="Times New Roman" w:eastAsia="Calibri" w:hAnsi="Times New Roman" w:cs="Times New Roman"/>
          <w:sz w:val="24"/>
          <w:szCs w:val="24"/>
        </w:rPr>
        <w:t>интернет-ресурсы</w:t>
      </w:r>
      <w:proofErr w:type="spellEnd"/>
      <w:r w:rsidRPr="00E372C5">
        <w:rPr>
          <w:rFonts w:ascii="Times New Roman" w:eastAsia="Calibri" w:hAnsi="Times New Roman" w:cs="Times New Roman"/>
          <w:sz w:val="24"/>
          <w:szCs w:val="24"/>
        </w:rPr>
        <w:t xml:space="preserve"> и другие базы данных;</w:t>
      </w:r>
    </w:p>
    <w:p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организация учебного сотрудничества и совместной деятельности с учителем и сверстниками; согласование и координация совместной познавательно-трудовой деятельности с другими её участниками; объективное оценивание вклада своей познавательно-трудовой деятельности в решение общих задач коллектива;</w:t>
      </w:r>
    </w:p>
    <w:p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оценивание правильности выполнения учебной задачи, собственных возможностей её решения; диагностика результатов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выполняемых технологических процессах;</w:t>
      </w:r>
    </w:p>
    <w:p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технологической культурой производства;</w:t>
      </w:r>
    </w:p>
    <w:p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894D4D" w:rsidRPr="00E372C5" w:rsidRDefault="00894D4D" w:rsidP="00894D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        Предметные результаты</w:t>
      </w:r>
      <w:r w:rsidRPr="00E372C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372C5">
        <w:rPr>
          <w:rFonts w:ascii="Times New Roman" w:eastAsia="Calibri" w:hAnsi="Times New Roman" w:cs="Times New Roman"/>
          <w:sz w:val="24"/>
          <w:szCs w:val="24"/>
        </w:rPr>
        <w:t>освоения учащимися предмета «Технология» в основной школе:</w:t>
      </w:r>
    </w:p>
    <w:p w:rsidR="00894D4D" w:rsidRPr="00E372C5" w:rsidRDefault="00894D4D" w:rsidP="00894D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в познавательной сфере:</w:t>
      </w:r>
    </w:p>
    <w:p w:rsidR="00894D4D" w:rsidRPr="00E372C5" w:rsidRDefault="00894D4D" w:rsidP="00894D4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 xml:space="preserve">осознание роли техники и технологий для прогрессивного развития общества; формирование целостного представления о </w:t>
      </w:r>
      <w:proofErr w:type="spellStart"/>
      <w:r w:rsidRPr="00E372C5">
        <w:rPr>
          <w:rFonts w:ascii="Times New Roman" w:eastAsia="Calibri" w:hAnsi="Times New Roman" w:cs="Times New Roman"/>
          <w:sz w:val="24"/>
          <w:szCs w:val="24"/>
        </w:rPr>
        <w:t>техносфере</w:t>
      </w:r>
      <w:proofErr w:type="spellEnd"/>
      <w:r w:rsidRPr="00E372C5">
        <w:rPr>
          <w:rFonts w:ascii="Times New Roman" w:eastAsia="Calibri" w:hAnsi="Times New Roman" w:cs="Times New Roman"/>
          <w:sz w:val="24"/>
          <w:szCs w:val="24"/>
        </w:rPr>
        <w:t>, сущности технологической культуры и культуры труда; классификация видов и назначения методов получения и преобразования материалов, энергии, информации, природных объектов, а также соответствующих технологий промышленного производства; ориентация в имеющихся и возможных средствах и технологиях создания объектов труда;</w:t>
      </w:r>
    </w:p>
    <w:p w:rsidR="00894D4D" w:rsidRPr="00E372C5" w:rsidRDefault="00894D4D" w:rsidP="00894D4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практическое освоение обучающимися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исследований;</w:t>
      </w:r>
    </w:p>
    <w:p w:rsidR="00894D4D" w:rsidRPr="00E372C5" w:rsidRDefault="00894D4D" w:rsidP="00894D4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уяснение социальных и экологических последствий развития технологий промышленного и сельскохозяйственного производства, энергетики и транспорта; распознавание видов, назначения материалов, инструментов и оборудования, применяемого в технологических процессах; оценка технологических свойств сырья, материалов и областей их применения;</w:t>
      </w:r>
    </w:p>
    <w:p w:rsidR="00894D4D" w:rsidRPr="00E372C5" w:rsidRDefault="00894D4D" w:rsidP="00894D4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894D4D" w:rsidRPr="00E372C5" w:rsidRDefault="00894D4D" w:rsidP="00894D4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овладение средствами и формами графического отображения объектов или процессов, правилами выполнения графической документации, овладение методами чтения технической, технологической и инструктивной информации;</w:t>
      </w:r>
    </w:p>
    <w:p w:rsidR="00894D4D" w:rsidRPr="00E372C5" w:rsidRDefault="00894D4D" w:rsidP="00894D4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 xml:space="preserve">формирование умений устанавливать взаимосвязь знаний по разным учебным предметам для решения прикладных учебных задач; применение общенаучных знаний по предметам естественно-математического цикла в процессе подготовки и </w:t>
      </w:r>
      <w:r w:rsidRPr="00E372C5">
        <w:rPr>
          <w:rFonts w:ascii="Times New Roman" w:eastAsia="Calibri" w:hAnsi="Times New Roman" w:cs="Times New Roman"/>
          <w:sz w:val="24"/>
          <w:szCs w:val="24"/>
        </w:rPr>
        <w:lastRenderedPageBreak/>
        <w:t>осуществления технологических процессов для обоснования и аргументации рациональности деятельности; применение элементов экономики при обосновании технологий и проектов;</w:t>
      </w:r>
    </w:p>
    <w:p w:rsidR="00894D4D" w:rsidRPr="00E372C5" w:rsidRDefault="00894D4D" w:rsidP="00894D4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 xml:space="preserve">овладение алгоритмами и методами решения организационных и технико-технологических задач; овладение элементами научной организации труда, формами деятельности, соответствующими культуре труда и технологической культуре производства; </w:t>
      </w:r>
    </w:p>
    <w:p w:rsidR="00894D4D" w:rsidRPr="00E372C5" w:rsidRDefault="00894D4D" w:rsidP="00894D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372C5">
        <w:rPr>
          <w:rFonts w:ascii="Times New Roman" w:eastAsia="Calibri" w:hAnsi="Times New Roman" w:cs="Times New Roman"/>
          <w:b/>
          <w:iCs/>
          <w:sz w:val="24"/>
          <w:szCs w:val="24"/>
        </w:rPr>
        <w:t>в трудовой сфере:</w:t>
      </w:r>
    </w:p>
    <w:p w:rsidR="00894D4D" w:rsidRPr="00E372C5" w:rsidRDefault="00894D4D" w:rsidP="00894D4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планирование технологического процесса и процесса труда; подбор материалов с учётом характера объекта труда и технологии; подбор инструментов, приспособлений и оборудования с учётом требований технологии и материально-энергетических ресурсов;</w:t>
      </w:r>
    </w:p>
    <w:p w:rsidR="00894D4D" w:rsidRPr="00E372C5" w:rsidRDefault="00894D4D" w:rsidP="00894D4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овладение методами учебно-исследовательской и проектной деятельности, решения творческих задач, моделирования, конструирования; проектирование последовательности операций и составление операционной карты работ;</w:t>
      </w:r>
    </w:p>
    <w:p w:rsidR="00894D4D" w:rsidRPr="00E372C5" w:rsidRDefault="00894D4D" w:rsidP="00894D4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правил санитарии и гигиены;</w:t>
      </w:r>
    </w:p>
    <w:p w:rsidR="00894D4D" w:rsidRPr="00E372C5" w:rsidRDefault="00894D4D" w:rsidP="00894D4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выбор средств и видов представления технической и технологической информации в соответствии с коммуникативной задачей, сферой и ситуацией общения;</w:t>
      </w:r>
    </w:p>
    <w:p w:rsidR="00894D4D" w:rsidRPr="00E372C5" w:rsidRDefault="00894D4D" w:rsidP="00894D4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 выявление допущенных ошибок в процессе труда и обоснование способов их исправления;</w:t>
      </w:r>
    </w:p>
    <w:p w:rsidR="00894D4D" w:rsidRPr="00E372C5" w:rsidRDefault="00894D4D" w:rsidP="00894D4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 xml:space="preserve">документирование результатов труда и проектной деятельности; расчёт себестоимости продукта труда; примерная экономическая оценка возможной прибыли с учётом сложившейся ситуации на рынке товаров и услуг; </w:t>
      </w:r>
    </w:p>
    <w:p w:rsidR="00894D4D" w:rsidRPr="00E372C5" w:rsidRDefault="00894D4D" w:rsidP="00894D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372C5">
        <w:rPr>
          <w:rFonts w:ascii="Times New Roman" w:eastAsia="Calibri" w:hAnsi="Times New Roman" w:cs="Times New Roman"/>
          <w:b/>
          <w:iCs/>
          <w:sz w:val="24"/>
          <w:szCs w:val="24"/>
        </w:rPr>
        <w:t>в мотивационной сфере:</w:t>
      </w:r>
    </w:p>
    <w:p w:rsidR="00894D4D" w:rsidRPr="00E372C5" w:rsidRDefault="00894D4D" w:rsidP="00894D4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оценивание своей способности к труду в конкретной предметной деятельности; осознание ответственности за качество результатов труда;</w:t>
      </w:r>
    </w:p>
    <w:p w:rsidR="00894D4D" w:rsidRPr="00E372C5" w:rsidRDefault="00894D4D" w:rsidP="00894D4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894D4D" w:rsidRPr="00E372C5" w:rsidRDefault="00894D4D" w:rsidP="00894D4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формирование представлений о мире профессий, связанных с изучаемыми технологиями, их востребованности на рынке труда; направленное продвижение к выбору профиля технологической подготовки в старших классах полной средней школы или будущей профессии в учреждениях начального профессионального или среднего специального образования;</w:t>
      </w:r>
    </w:p>
    <w:p w:rsidR="00894D4D" w:rsidRPr="00E372C5" w:rsidRDefault="00894D4D" w:rsidP="00894D4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r w:rsidRPr="00E372C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выраженная готовность к труду в сфере материального производства или сфере услуг; оценивание своей способности и готовности к предпринимательской деятельности;</w:t>
      </w:r>
    </w:p>
    <w:p w:rsidR="00894D4D" w:rsidRPr="00E372C5" w:rsidRDefault="00894D4D" w:rsidP="00894D4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372C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стремление к экономии и бережливости в расходовании времени, материалов, денежных средств, труда; наличие экологической культуры при обосновании объекта труда и выполнении работ;</w:t>
      </w:r>
    </w:p>
    <w:p w:rsidR="00894D4D" w:rsidRPr="00E372C5" w:rsidRDefault="00894D4D" w:rsidP="00894D4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E372C5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shd w:val="clear" w:color="auto" w:fill="FFFFFF"/>
        </w:rPr>
        <w:t>в эстетической сфере:</w:t>
      </w:r>
    </w:p>
    <w:p w:rsidR="00894D4D" w:rsidRPr="00E372C5" w:rsidRDefault="00894D4D" w:rsidP="00894D4D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выполненного объекта или результата труда;</w:t>
      </w:r>
    </w:p>
    <w:p w:rsidR="00894D4D" w:rsidRPr="00E372C5" w:rsidRDefault="00894D4D" w:rsidP="00894D4D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рациональное и эстетическое оснащение рабочего места с учётом требований эргономики и элементов научной организации труда</w:t>
      </w:r>
    </w:p>
    <w:p w:rsidR="0077762E" w:rsidRDefault="0077762E"/>
    <w:sectPr w:rsidR="00777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650CD"/>
    <w:multiLevelType w:val="hybridMultilevel"/>
    <w:tmpl w:val="362A5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D637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247DF9"/>
    <w:multiLevelType w:val="hybridMultilevel"/>
    <w:tmpl w:val="096CD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222655"/>
    <w:multiLevelType w:val="hybridMultilevel"/>
    <w:tmpl w:val="ABD6C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FC40C1"/>
    <w:multiLevelType w:val="hybridMultilevel"/>
    <w:tmpl w:val="3104AD06"/>
    <w:lvl w:ilvl="0" w:tplc="7472CCE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D4D"/>
    <w:rsid w:val="0077762E"/>
    <w:rsid w:val="00894D4D"/>
    <w:rsid w:val="00E8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5E43D"/>
  <w15:chartTrackingRefBased/>
  <w15:docId w15:val="{32FB485B-EA0A-42E9-BE66-CD6722E6D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D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1898</Words>
  <Characters>10825</Characters>
  <Application>Microsoft Office Word</Application>
  <DocSecurity>0</DocSecurity>
  <Lines>90</Lines>
  <Paragraphs>25</Paragraphs>
  <ScaleCrop>false</ScaleCrop>
  <Company>SPecialiST RePack</Company>
  <LinksUpToDate>false</LinksUpToDate>
  <CharactersWithSpaces>12698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МИЛАНА</dc:creator>
  <cp:keywords/>
  <dc:description/>
  <cp:lastModifiedBy>МИЛАНА</cp:lastModifiedBy>
  <cp:revision>2</cp:revision>
  <dcterms:created xsi:type="dcterms:W3CDTF">2021-11-03T11:16:00Z</dcterms:created>
  <dcterms:modified xsi:type="dcterms:W3CDTF">2022-09-20T12:49:00Z</dcterms:modified>
</cp:coreProperties>
</file>